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06B6" w14:textId="77777777" w:rsidR="00DF5A61" w:rsidRDefault="00F27CA8">
      <w:r>
        <w:t>Professor Buck-Morss</w:t>
      </w:r>
      <w:r>
        <w:tab/>
      </w:r>
      <w:r>
        <w:tab/>
        <w:t xml:space="preserve">       Post-D</w:t>
      </w:r>
      <w:r w:rsidR="00DF5A61">
        <w:t xml:space="preserve">emocracy?                     </w:t>
      </w:r>
      <w:r w:rsidR="00DF5A61">
        <w:tab/>
        <w:t>Spring 2016</w:t>
      </w:r>
    </w:p>
    <w:p w14:paraId="59194A3C" w14:textId="5DC89E44" w:rsidR="00F27CA8" w:rsidRDefault="00DA33F7">
      <w:r>
        <w:t xml:space="preserve">GC </w:t>
      </w:r>
      <w:r w:rsidR="00F822EB">
        <w:t>Room</w:t>
      </w:r>
      <w:r>
        <w:t xml:space="preserve"> 6421</w:t>
      </w:r>
      <w:r w:rsidR="00DF5A61">
        <w:tab/>
      </w:r>
      <w:r w:rsidR="00DF5A61">
        <w:tab/>
      </w:r>
      <w:r w:rsidR="00DF5A61">
        <w:tab/>
      </w:r>
      <w:r w:rsidR="00DF5A61">
        <w:tab/>
      </w:r>
      <w:r w:rsidR="00DF5A61">
        <w:tab/>
      </w:r>
      <w:r w:rsidR="00DF5A61">
        <w:tab/>
      </w:r>
      <w:r w:rsidR="00DF5A61">
        <w:tab/>
      </w:r>
      <w:r w:rsidR="00DF5A61">
        <w:tab/>
      </w:r>
      <w:r w:rsidR="00F822EB">
        <w:t>Wednesday</w:t>
      </w:r>
      <w:r w:rsidR="00F27CA8">
        <w:t xml:space="preserve"> 2-4pm</w:t>
      </w:r>
    </w:p>
    <w:p w14:paraId="066FF468" w14:textId="77777777" w:rsidR="00F27CA8" w:rsidRDefault="00F27CA8"/>
    <w:p w14:paraId="1462456F" w14:textId="7B63D448" w:rsidR="00906D61" w:rsidRDefault="009333A4">
      <w:r>
        <w:t xml:space="preserve">In a US election year, this seminar </w:t>
      </w:r>
      <w:r w:rsidR="00865802">
        <w:t>considers the question</w:t>
      </w:r>
      <w:r w:rsidR="00ED26A0">
        <w:t xml:space="preserve">: </w:t>
      </w:r>
      <w:r>
        <w:t>Are We “Post-Democracy”? Is national democracy a viable political form 200 years after its one-time revolutionary role? Can party politics deliver representation of, by, and for “the people”? Is it possible to believe in democracy when, after electing a 2-term Black President, a social movement is required to insist that Black Lives Matter? Is “bringing democracy to Europe” a viable project, when victories in democratic elections have not changed the course of economic austerity, and the identity of Europe is challenged by half a million refugees? Does global capitalism vitiate popular rule? Does neo-liberalism undermine it?  Given vast migrations of human beings, and given our interconnectedness ecologically, economically, and technologically, how should “the people” be defined? Is state sovereignty democracy’s friend or foe? Has the democratic goal of national liberation failed the post-colonial world? What are the potentia</w:t>
      </w:r>
      <w:r w:rsidR="00381FF5">
        <w:t>l</w:t>
      </w:r>
      <w:r>
        <w:t>s of social media, anarchist practices, and trans-local solidarities for redefining democracy? We will consider new political movements (Arab Spring, Syriza/Indignados, OWS, Black Lives Matter) and read recent works in political theory</w:t>
      </w:r>
      <w:r w:rsidR="00381FF5">
        <w:t xml:space="preserve"> relevant to this set of questions</w:t>
      </w:r>
      <w:r>
        <w:t xml:space="preserve"> (W. Brown, D. McKesson, K. Ross, J. Rancière, R. Rorty, </w:t>
      </w:r>
      <w:r w:rsidR="00E612FB">
        <w:t>G. Agamben, J .Derrida)</w:t>
      </w:r>
      <w:r w:rsidR="002A0202">
        <w:t>.</w:t>
      </w:r>
    </w:p>
    <w:p w14:paraId="738E5960" w14:textId="05038D4F" w:rsidR="00E612FB" w:rsidRDefault="008A29AC">
      <w:r>
        <w:t xml:space="preserve">(*) = recommended for purchase. </w:t>
      </w:r>
      <w:r w:rsidR="00806EB3">
        <w:t>[</w:t>
      </w:r>
      <w:r>
        <w:t>Weeks 8 – 14 of this syllabus may</w:t>
      </w:r>
      <w:r w:rsidR="00906D61">
        <w:t xml:space="preserve"> be revised as we proceed</w:t>
      </w:r>
      <w:r w:rsidR="00806EB3">
        <w:t>]</w:t>
      </w:r>
      <w:r w:rsidR="00906D61">
        <w:t xml:space="preserve">. </w:t>
      </w:r>
    </w:p>
    <w:p w14:paraId="20E1CD02" w14:textId="77777777" w:rsidR="00E612FB" w:rsidRDefault="00E612FB"/>
    <w:p w14:paraId="6BC2FB03" w14:textId="746096F7" w:rsidR="008D18CC" w:rsidRDefault="008D18CC" w:rsidP="008D18CC">
      <w:r>
        <w:t>We</w:t>
      </w:r>
      <w:r w:rsidR="006A4B99">
        <w:t>ek 1</w:t>
      </w:r>
      <w:r w:rsidR="00F822EB">
        <w:t>.</w:t>
      </w:r>
      <w:r>
        <w:t xml:space="preserve"> INTRODUCTION</w:t>
      </w:r>
      <w:r w:rsidR="00F822EB">
        <w:t xml:space="preserve"> (Feb 3)</w:t>
      </w:r>
    </w:p>
    <w:p w14:paraId="42F1634D" w14:textId="77777777" w:rsidR="008D18CC" w:rsidRDefault="008D18CC" w:rsidP="008D18CC"/>
    <w:p w14:paraId="417B6BD2" w14:textId="7D1A50EA" w:rsidR="008D18CC" w:rsidRDefault="008D18CC" w:rsidP="008D18CC">
      <w:r>
        <w:t>Week 2</w:t>
      </w:r>
      <w:r w:rsidR="00F822EB">
        <w:t>.</w:t>
      </w:r>
      <w:r>
        <w:t xml:space="preserve"> THE PROBLEM</w:t>
      </w:r>
      <w:r w:rsidR="00F822EB">
        <w:t xml:space="preserve"> (Feb 10)</w:t>
      </w:r>
    </w:p>
    <w:p w14:paraId="616F7FFD" w14:textId="4D6BDC96" w:rsidR="00906D61" w:rsidRDefault="00806EB3" w:rsidP="008D18CC">
      <w:r>
        <w:t xml:space="preserve">(*) </w:t>
      </w:r>
      <w:r w:rsidR="00906D61">
        <w:t xml:space="preserve">Wendy Brown, </w:t>
      </w:r>
      <w:r w:rsidR="00906D61">
        <w:rPr>
          <w:i/>
        </w:rPr>
        <w:t>Undoing the Demo</w:t>
      </w:r>
      <w:r w:rsidR="003D033F">
        <w:rPr>
          <w:i/>
        </w:rPr>
        <w:t>s: Neoliberalism’s Stealth Revolution,</w:t>
      </w:r>
      <w:r w:rsidR="003D033F">
        <w:t xml:space="preserve"> </w:t>
      </w:r>
      <w:r>
        <w:t>especially intro and Chapter 1 (</w:t>
      </w:r>
      <w:r w:rsidR="003D033F">
        <w:t>9-45</w:t>
      </w:r>
      <w:r>
        <w:t>)</w:t>
      </w:r>
      <w:r w:rsidR="003D033F">
        <w:t xml:space="preserve">;  “Educating Human Capital,” </w:t>
      </w:r>
      <w:r>
        <w:t>(</w:t>
      </w:r>
      <w:r w:rsidR="003D033F">
        <w:t>175-200</w:t>
      </w:r>
      <w:r>
        <w:t>); “Losing Bare Democracy</w:t>
      </w:r>
      <w:r w:rsidR="003D033F">
        <w:t xml:space="preserve">” </w:t>
      </w:r>
      <w:r>
        <w:t>(</w:t>
      </w:r>
      <w:r w:rsidR="003D033F">
        <w:t>200-222</w:t>
      </w:r>
      <w:r>
        <w:t>)</w:t>
      </w:r>
      <w:r w:rsidR="003D033F">
        <w:t xml:space="preserve">. </w:t>
      </w:r>
    </w:p>
    <w:p w14:paraId="17B9EE84" w14:textId="77777777" w:rsidR="008D18CC" w:rsidRDefault="008D18CC" w:rsidP="008D18CC"/>
    <w:p w14:paraId="52FFF925" w14:textId="7664F3F1" w:rsidR="008D18CC" w:rsidRDefault="008D18CC" w:rsidP="008D18CC">
      <w:r>
        <w:t>Week 3</w:t>
      </w:r>
      <w:r w:rsidR="00F822EB">
        <w:t>.</w:t>
      </w:r>
      <w:r>
        <w:t xml:space="preserve"> THE PEOPLE</w:t>
      </w:r>
      <w:r w:rsidR="00F822EB">
        <w:t xml:space="preserve"> (Feb 17)</w:t>
      </w:r>
    </w:p>
    <w:p w14:paraId="6B1AAEC0" w14:textId="29A7830E" w:rsidR="00421C85" w:rsidRDefault="008A29AC" w:rsidP="008D18CC">
      <w:pPr>
        <w:rPr>
          <w:i/>
        </w:rPr>
      </w:pPr>
      <w:r>
        <w:t xml:space="preserve">(*) </w:t>
      </w:r>
      <w:r w:rsidR="004D2DF4">
        <w:t>Jacques Ranciè</w:t>
      </w:r>
      <w:r w:rsidR="00906D61">
        <w:t>re,</w:t>
      </w:r>
      <w:r w:rsidR="008D18CC">
        <w:t xml:space="preserve"> </w:t>
      </w:r>
      <w:r w:rsidR="008D18CC">
        <w:rPr>
          <w:i/>
        </w:rPr>
        <w:t xml:space="preserve">Hatred of Democracy. </w:t>
      </w:r>
    </w:p>
    <w:p w14:paraId="5391F481" w14:textId="77777777" w:rsidR="006A4B99" w:rsidRDefault="006A4B99" w:rsidP="008D18CC"/>
    <w:p w14:paraId="0B6B5797" w14:textId="0FED9261" w:rsidR="00F822EB" w:rsidRDefault="00E612FB" w:rsidP="008D18CC">
      <w:r>
        <w:t xml:space="preserve">Week 4. </w:t>
      </w:r>
      <w:r w:rsidR="008D18CC">
        <w:t>PARTICIPATION</w:t>
      </w:r>
      <w:r w:rsidR="00F822EB">
        <w:t xml:space="preserve"> (Feb 24)</w:t>
      </w:r>
    </w:p>
    <w:p w14:paraId="3CE25282" w14:textId="12742D35" w:rsidR="008D18CC" w:rsidRPr="00E612FB" w:rsidRDefault="008A29AC" w:rsidP="008D18CC">
      <w:r>
        <w:t xml:space="preserve">(*) </w:t>
      </w:r>
      <w:r w:rsidR="008D18CC">
        <w:t xml:space="preserve">Kristin Ross, </w:t>
      </w:r>
      <w:r w:rsidR="008D18CC" w:rsidRPr="00906D61">
        <w:rPr>
          <w:i/>
        </w:rPr>
        <w:t>Communal Luxury</w:t>
      </w:r>
      <w:r w:rsidR="00421C85">
        <w:t xml:space="preserve">  </w:t>
      </w:r>
    </w:p>
    <w:p w14:paraId="51842B34" w14:textId="77777777" w:rsidR="008D18CC" w:rsidRDefault="008D18CC" w:rsidP="008D18CC"/>
    <w:p w14:paraId="0A510F8A" w14:textId="0D1D3973" w:rsidR="00F822EB" w:rsidRDefault="008D18CC" w:rsidP="008D18CC">
      <w:r>
        <w:t>Week 5</w:t>
      </w:r>
      <w:r w:rsidR="00E612FB">
        <w:t>.</w:t>
      </w:r>
      <w:r>
        <w:t xml:space="preserve"> </w:t>
      </w:r>
      <w:r w:rsidR="00E612FB">
        <w:t xml:space="preserve"> </w:t>
      </w:r>
      <w:r>
        <w:t>CIVIL WAR</w:t>
      </w:r>
      <w:r w:rsidR="00F822EB">
        <w:t xml:space="preserve"> (Mar 2)</w:t>
      </w:r>
    </w:p>
    <w:p w14:paraId="2DB274AE" w14:textId="438C6AFA" w:rsidR="007C174F" w:rsidRDefault="008A29AC" w:rsidP="00E612FB">
      <w:r>
        <w:t xml:space="preserve">(*) </w:t>
      </w:r>
      <w:r w:rsidR="00EB68D5">
        <w:t xml:space="preserve">Agamben, </w:t>
      </w:r>
      <w:r w:rsidR="00EB68D5">
        <w:rPr>
          <w:i/>
        </w:rPr>
        <w:t>Stasis: Civil War as a Political Paradigm</w:t>
      </w:r>
      <w:r w:rsidR="00E612FB">
        <w:t xml:space="preserve"> </w:t>
      </w:r>
    </w:p>
    <w:p w14:paraId="1F5BB2C9" w14:textId="77777777" w:rsidR="00E612FB" w:rsidRDefault="00E612FB" w:rsidP="008D18CC"/>
    <w:p w14:paraId="3531B9FC" w14:textId="527E13AC" w:rsidR="00F822EB" w:rsidRDefault="008D18CC" w:rsidP="008D18CC">
      <w:r>
        <w:t>Week 6</w:t>
      </w:r>
      <w:r w:rsidR="00E612FB">
        <w:t xml:space="preserve">. </w:t>
      </w:r>
      <w:r>
        <w:t>TERROR</w:t>
      </w:r>
      <w:r w:rsidR="00F822EB">
        <w:t xml:space="preserve"> (Mar 9)</w:t>
      </w:r>
    </w:p>
    <w:p w14:paraId="067DADB6" w14:textId="3DFA467A" w:rsidR="00906D61" w:rsidRDefault="00906D61" w:rsidP="008D18CC">
      <w:r>
        <w:t>François Furet, “</w:t>
      </w:r>
      <w:r w:rsidR="00421C85">
        <w:t xml:space="preserve">The </w:t>
      </w:r>
      <w:r>
        <w:t>Terror</w:t>
      </w:r>
      <w:r w:rsidR="00421C85">
        <w:t>,</w:t>
      </w:r>
      <w:r>
        <w:t>”</w:t>
      </w:r>
      <w:r w:rsidR="00421C85">
        <w:t xml:space="preserve"> </w:t>
      </w:r>
      <w:r w:rsidR="00421C85">
        <w:rPr>
          <w:i/>
        </w:rPr>
        <w:t>Critical Dictionary of the French Revolution</w:t>
      </w:r>
      <w:r w:rsidR="00806EB3">
        <w:t xml:space="preserve"> </w:t>
      </w:r>
    </w:p>
    <w:p w14:paraId="22CB8ED2" w14:textId="2C2A57E4" w:rsidR="001363F1" w:rsidRDefault="001363F1" w:rsidP="008D18CC">
      <w:r>
        <w:t>Leon Trotsky “Why Marxists Oppose Individual Terrorism”</w:t>
      </w:r>
    </w:p>
    <w:p w14:paraId="2020A109" w14:textId="7E5BB27F" w:rsidR="001363F1" w:rsidRPr="00806EB3" w:rsidRDefault="008F2F92" w:rsidP="008D18CC">
      <w:hyperlink r:id="rId5" w:history="1">
        <w:r w:rsidR="001363F1" w:rsidRPr="00AB72CB">
          <w:rPr>
            <w:rStyle w:val="Hyperlink"/>
          </w:rPr>
          <w:t>file:///Users/susanbuckmorss/Desktop/Leon%20Trotsky:%20Why%20Marxists%20Oppose%20Individual%20Terrorism%20(1911).html</w:t>
        </w:r>
      </w:hyperlink>
    </w:p>
    <w:p w14:paraId="1EDB9B30" w14:textId="64F0E969" w:rsidR="001363F1" w:rsidRPr="001363F1" w:rsidRDefault="00421C85" w:rsidP="008D18CC">
      <w:r>
        <w:t>Theodor W. A</w:t>
      </w:r>
      <w:r w:rsidR="00853EF9">
        <w:t>dorno,</w:t>
      </w:r>
      <w:r w:rsidR="001363F1">
        <w:t xml:space="preserve"> </w:t>
      </w:r>
      <w:r w:rsidR="001363F1">
        <w:rPr>
          <w:i/>
        </w:rPr>
        <w:t>History and Freedom</w:t>
      </w:r>
      <w:r w:rsidR="001363F1">
        <w:t>:</w:t>
      </w:r>
      <w:r w:rsidR="00853EF9">
        <w:t xml:space="preserve"> “The Totality on the Road to Self-Realization,” 39-48; “Spirit and the Course of the World,”  59-68, </w:t>
      </w:r>
    </w:p>
    <w:p w14:paraId="5B0A2094" w14:textId="77777777" w:rsidR="008D18CC" w:rsidRDefault="008D18CC" w:rsidP="008D18CC"/>
    <w:p w14:paraId="64C00DE3" w14:textId="39FC4BCA" w:rsidR="00421C85" w:rsidRDefault="008D18CC" w:rsidP="008D18CC">
      <w:r>
        <w:t>Week 7</w:t>
      </w:r>
      <w:r w:rsidR="00E612FB">
        <w:t xml:space="preserve">. </w:t>
      </w:r>
      <w:r w:rsidR="00421C85">
        <w:t>CONSTITUENT POWER/DESTITUENT POWER</w:t>
      </w:r>
      <w:r w:rsidR="00F822EB">
        <w:t xml:space="preserve"> (Mar 16)</w:t>
      </w:r>
    </w:p>
    <w:p w14:paraId="1FC9395B" w14:textId="1ED395E4" w:rsidR="00421C85" w:rsidRDefault="00421C85" w:rsidP="008D18CC">
      <w:r>
        <w:t>Jacques Derrida, “Declarations of Independence”</w:t>
      </w:r>
      <w:r w:rsidR="008A29AC">
        <w:t xml:space="preserve"> </w:t>
      </w:r>
      <w:r w:rsidR="00806EB3">
        <w:t>pdf</w:t>
      </w:r>
    </w:p>
    <w:p w14:paraId="02520652" w14:textId="57E67BBA" w:rsidR="00421C85" w:rsidRDefault="00421C85" w:rsidP="00421C85">
      <w:r>
        <w:t xml:space="preserve">Giorgio Agamben, “Elements for a Theory of Destituent Power” </w:t>
      </w:r>
      <w:r w:rsidR="008A29AC">
        <w:t>pdf</w:t>
      </w:r>
    </w:p>
    <w:p w14:paraId="2CF07D1D" w14:textId="28D5B097" w:rsidR="00906D61" w:rsidRDefault="001363F1" w:rsidP="008D18CC">
      <w:r>
        <w:t>Theodor W. Adorno</w:t>
      </w:r>
      <w:r w:rsidR="00F822EB">
        <w:t>, “C</w:t>
      </w:r>
      <w:r>
        <w:t xml:space="preserve">onstitution Problems,” </w:t>
      </w:r>
      <w:r>
        <w:rPr>
          <w:i/>
        </w:rPr>
        <w:t>History and Freedom,</w:t>
      </w:r>
      <w:r>
        <w:t xml:space="preserve"> pp. 19-28.</w:t>
      </w:r>
    </w:p>
    <w:p w14:paraId="4C9ECF4B" w14:textId="77777777" w:rsidR="008A29AC" w:rsidRDefault="008A29AC" w:rsidP="006A4B99"/>
    <w:p w14:paraId="00C48683" w14:textId="55DC1F26" w:rsidR="00F822EB" w:rsidRDefault="008D18CC" w:rsidP="006A4B99">
      <w:r>
        <w:t>Week 8</w:t>
      </w:r>
      <w:r w:rsidR="00E612FB">
        <w:t xml:space="preserve">. </w:t>
      </w:r>
      <w:r w:rsidR="006A4B99">
        <w:t>VISIBILITY</w:t>
      </w:r>
      <w:r w:rsidR="00F822EB">
        <w:t xml:space="preserve"> (Mar 23)</w:t>
      </w:r>
    </w:p>
    <w:p w14:paraId="5E3088EB" w14:textId="77777777" w:rsidR="00F822EB" w:rsidRDefault="00F822EB" w:rsidP="00F822EB">
      <w:r>
        <w:t xml:space="preserve">Rabih Mrouré, </w:t>
      </w:r>
      <w:r w:rsidRPr="008A29AC">
        <w:rPr>
          <w:i/>
        </w:rPr>
        <w:t>The Pixellated Revolution</w:t>
      </w:r>
      <w:r>
        <w:t xml:space="preserve"> pdf</w:t>
      </w:r>
    </w:p>
    <w:p w14:paraId="47EA2C7C" w14:textId="64D4C3C4" w:rsidR="00C67060" w:rsidRDefault="00C67060" w:rsidP="006A4B99">
      <w:r>
        <w:t>Jodi Dean, “Communicative Capitalism”</w:t>
      </w:r>
      <w:r w:rsidR="00CA0A07">
        <w:t xml:space="preserve"> pdf</w:t>
      </w:r>
    </w:p>
    <w:p w14:paraId="4190B149" w14:textId="76C02B9D" w:rsidR="00B36DAB" w:rsidRPr="00B36DAB" w:rsidRDefault="00DC202F" w:rsidP="006A4B99">
      <w:pPr>
        <w:rPr>
          <w:rStyle w:val="Emphasis"/>
          <w:i w:val="0"/>
          <w:iCs w:val="0"/>
        </w:rPr>
      </w:pPr>
      <w:r>
        <w:t xml:space="preserve">Elisabeth Weber, </w:t>
      </w:r>
      <w:r w:rsidR="00B36DAB">
        <w:t xml:space="preserve">“Ages of Cruelty: Jacques Derrida, Fethi Benslama, and their Challenges to </w:t>
      </w:r>
      <w:r w:rsidR="00B36DAB">
        <w:tab/>
      </w:r>
      <w:r w:rsidR="00B36DAB">
        <w:tab/>
      </w:r>
      <w:r w:rsidR="00B36DAB">
        <w:tab/>
        <w:t>Psychoanalysis” pdf</w:t>
      </w:r>
    </w:p>
    <w:p w14:paraId="46F0D92B" w14:textId="77777777" w:rsidR="006A4B99" w:rsidRDefault="006A4B99" w:rsidP="006A4B99"/>
    <w:p w14:paraId="45668DDD" w14:textId="21EE0359" w:rsidR="00DC202F" w:rsidRDefault="006A4B99" w:rsidP="003A003E">
      <w:r>
        <w:t>Week 9</w:t>
      </w:r>
      <w:r w:rsidR="003A003E">
        <w:t xml:space="preserve">. </w:t>
      </w:r>
      <w:r w:rsidR="00DC202F">
        <w:t>MID-TERM PAPER/DISCUSSION  5-7 pp. (Mar 30)</w:t>
      </w:r>
    </w:p>
    <w:p w14:paraId="36321347" w14:textId="77777777" w:rsidR="00DC202F" w:rsidRDefault="00DC202F" w:rsidP="003A003E"/>
    <w:p w14:paraId="420A8FAB" w14:textId="4B680100" w:rsidR="003A003E" w:rsidRDefault="00DC202F" w:rsidP="003A003E">
      <w:r>
        <w:t xml:space="preserve">Week 10. </w:t>
      </w:r>
      <w:r w:rsidR="008D18CC">
        <w:t xml:space="preserve">DIRECT ACTION </w:t>
      </w:r>
      <w:r w:rsidR="00013329">
        <w:t>– DEMOCRATIC ACTION</w:t>
      </w:r>
      <w:r w:rsidR="003A003E">
        <w:t xml:space="preserve"> </w:t>
      </w:r>
      <w:r>
        <w:t xml:space="preserve"> (Apr 6)</w:t>
      </w:r>
    </w:p>
    <w:p w14:paraId="05A28C2F" w14:textId="0C45814C" w:rsidR="00C67060" w:rsidRDefault="00F822EB" w:rsidP="008D18CC">
      <w:r>
        <w:t>BLM; Occupy movements; I</w:t>
      </w:r>
      <w:r w:rsidR="008D18CC">
        <w:t>ndignados; Arab Spring</w:t>
      </w:r>
      <w:r w:rsidR="003E1014">
        <w:t>;</w:t>
      </w:r>
      <w:r w:rsidR="00B36DAB">
        <w:t xml:space="preserve"> </w:t>
      </w:r>
      <w:r>
        <w:t>Greek elections spring 2015; Jeremy Corbin</w:t>
      </w:r>
      <w:r w:rsidR="00B36DAB">
        <w:t xml:space="preserve"> British Lsbor</w:t>
      </w:r>
      <w:r>
        <w:t>; US</w:t>
      </w:r>
      <w:r w:rsidR="003E1014">
        <w:t xml:space="preserve"> 2016</w:t>
      </w:r>
      <w:r w:rsidR="003A003E">
        <w:t xml:space="preserve"> electoral politics</w:t>
      </w:r>
      <w:r>
        <w:t xml:space="preserve">  </w:t>
      </w:r>
      <w:r w:rsidR="00C67060">
        <w:t>(current reading/website suggestions appreciated)</w:t>
      </w:r>
    </w:p>
    <w:p w14:paraId="4E55FF80" w14:textId="5437BD65" w:rsidR="00855E64" w:rsidRDefault="00855E64" w:rsidP="008D18CC">
      <w:r>
        <w:t>DeRay McKesson, blog</w:t>
      </w:r>
    </w:p>
    <w:p w14:paraId="5745BF13" w14:textId="32645678" w:rsidR="00806EB3" w:rsidRDefault="00010CBB" w:rsidP="008D18CC">
      <w:r>
        <w:t xml:space="preserve">Erik Swyngedouw, 2011. “Interrogating Post-Democratization: Reclaiming Egalitarian Political Spaces.” </w:t>
      </w:r>
      <w:r>
        <w:rPr>
          <w:i/>
        </w:rPr>
        <w:t xml:space="preserve">Political Geography </w:t>
      </w:r>
      <w:r>
        <w:t xml:space="preserve"> 30 (7): 370-380.</w:t>
      </w:r>
    </w:p>
    <w:p w14:paraId="33B161D2" w14:textId="6C2FBF20" w:rsidR="00EB68D5" w:rsidRDefault="00EB68D5" w:rsidP="008D18CC">
      <w:r>
        <w:t>Sitrin, ed</w:t>
      </w:r>
      <w:r w:rsidR="003A003E">
        <w:t>.,</w:t>
      </w:r>
      <w:r w:rsidR="008A29AC">
        <w:t xml:space="preserve"> </w:t>
      </w:r>
      <w:r w:rsidR="008A29AC">
        <w:rPr>
          <w:i/>
        </w:rPr>
        <w:t>Horizontalism</w:t>
      </w:r>
      <w:r>
        <w:t>. excerpts from activists in Latin American.</w:t>
      </w:r>
    </w:p>
    <w:p w14:paraId="7162B86D" w14:textId="77777777" w:rsidR="00013329" w:rsidRDefault="00013329" w:rsidP="008D18CC"/>
    <w:p w14:paraId="7969BB1B" w14:textId="68DD4464" w:rsidR="00855E64" w:rsidRDefault="00DA33F7" w:rsidP="008D18CC">
      <w:r>
        <w:t xml:space="preserve">Week 11.  </w:t>
      </w:r>
      <w:r w:rsidR="008D18CC">
        <w:t>WORLD WAR</w:t>
      </w:r>
      <w:r w:rsidR="002A0202">
        <w:t xml:space="preserve"> AS CIVIL WAR? </w:t>
      </w:r>
      <w:r>
        <w:t xml:space="preserve"> </w:t>
      </w:r>
      <w:r w:rsidR="00D35D15">
        <w:t>A</w:t>
      </w:r>
      <w:r w:rsidR="00E25042">
        <w:t xml:space="preserve"> GLOBAL PUBLIC SPHERE</w:t>
      </w:r>
      <w:r w:rsidR="002A0202">
        <w:t>?</w:t>
      </w:r>
      <w:r w:rsidR="003A003E">
        <w:t xml:space="preserve"> </w:t>
      </w:r>
      <w:r>
        <w:t>(Apr 13)</w:t>
      </w:r>
    </w:p>
    <w:p w14:paraId="592EB315" w14:textId="0F77FE21" w:rsidR="008D18CC" w:rsidRPr="00E25042" w:rsidRDefault="00E25042" w:rsidP="008D18CC">
      <w:pPr>
        <w:rPr>
          <w:rStyle w:val="Hyperlink"/>
          <w:color w:val="auto"/>
          <w:u w:val="none"/>
        </w:rPr>
      </w:pPr>
      <w:r>
        <w:t>John Rawl</w:t>
      </w:r>
      <w:r w:rsidR="008D18CC">
        <w:t>s: 50 years after Hiroshima and Nagasaki</w:t>
      </w:r>
      <w:r>
        <w:t xml:space="preserve"> </w:t>
      </w:r>
      <w:hyperlink r:id="rId6" w:history="1">
        <w:r w:rsidR="008D18CC" w:rsidRPr="000A63BE">
          <w:rPr>
            <w:rStyle w:val="Hyperlink"/>
          </w:rPr>
          <w:t>https://www.dissentmagazine.org/article/50-years-after-hiroshima-2</w:t>
        </w:r>
      </w:hyperlink>
    </w:p>
    <w:p w14:paraId="2F6044DA" w14:textId="57B5283A" w:rsidR="00010CBB" w:rsidRDefault="00010CBB" w:rsidP="00010CBB">
      <w:r>
        <w:t xml:space="preserve">“Last Words from Richard Rorty” </w:t>
      </w:r>
      <w:r>
        <w:rPr>
          <w:i/>
        </w:rPr>
        <w:t>Progressive</w:t>
      </w:r>
      <w:r>
        <w:t xml:space="preserve"> June 2007: </w:t>
      </w:r>
      <w:hyperlink r:id="rId7" w:history="1">
        <w:r w:rsidR="00CA0A07" w:rsidRPr="00AB72CB">
          <w:rPr>
            <w:rStyle w:val="Hyperlink"/>
          </w:rPr>
          <w:t>www.progressive.org/mag_postel10607</w:t>
        </w:r>
      </w:hyperlink>
    </w:p>
    <w:p w14:paraId="6895E748" w14:textId="59D6B4FC" w:rsidR="00833BBD" w:rsidRPr="00284596" w:rsidRDefault="00833BBD" w:rsidP="00010CBB">
      <w:r>
        <w:t>Jürgen Habermas,</w:t>
      </w:r>
      <w:r w:rsidR="00163A5D">
        <w:t xml:space="preserve"> </w:t>
      </w:r>
      <w:r>
        <w:t>“European Nation-State and the Pressures of Globalization” pdf</w:t>
      </w:r>
    </w:p>
    <w:p w14:paraId="00420072" w14:textId="77777777" w:rsidR="00F657BD" w:rsidRDefault="00F657BD"/>
    <w:p w14:paraId="361DCB3B" w14:textId="7A86A42B" w:rsidR="00F34C32" w:rsidRDefault="00DA33F7" w:rsidP="00F34C32">
      <w:r>
        <w:t xml:space="preserve">WEEK 12. </w:t>
      </w:r>
      <w:r w:rsidR="00F34C32">
        <w:t>REFUGEES and CITIZENS</w:t>
      </w:r>
      <w:r w:rsidR="003A003E">
        <w:t xml:space="preserve"> </w:t>
      </w:r>
      <w:r>
        <w:t>(Apr 20)</w:t>
      </w:r>
    </w:p>
    <w:p w14:paraId="1DFBA1BC" w14:textId="7DC4B8F9" w:rsidR="003A003E" w:rsidRDefault="008F2F92" w:rsidP="00F34C32">
      <w:hyperlink r:id="rId8" w:history="1">
        <w:r w:rsidR="003A003E" w:rsidRPr="00AB72CB">
          <w:rPr>
            <w:rStyle w:val="Hyperlink"/>
          </w:rPr>
          <w:t>https://www.jacobinmag.com/2015/10/refugee-crisis-europe-zizek-habermas-singer-greece-syria-academia/</w:t>
        </w:r>
      </w:hyperlink>
    </w:p>
    <w:p w14:paraId="1BA47D8D" w14:textId="4846D6B2" w:rsidR="00F34C32" w:rsidRDefault="00F34C32" w:rsidP="00F34C32">
      <w:r>
        <w:t xml:space="preserve">Agata Bielek Robson  </w:t>
      </w:r>
      <w:r w:rsidR="00855E64">
        <w:t>“</w:t>
      </w:r>
      <w:r>
        <w:t>Marryi</w:t>
      </w:r>
      <w:r w:rsidR="00855E64">
        <w:t>ng the Speech of S</w:t>
      </w:r>
      <w:r>
        <w:t>trangers</w:t>
      </w:r>
      <w:r w:rsidR="00855E64">
        <w:t>”</w:t>
      </w:r>
    </w:p>
    <w:p w14:paraId="10715887" w14:textId="412C035B" w:rsidR="00F34C32" w:rsidRDefault="00010CBB" w:rsidP="00F34C32">
      <w:r>
        <w:t xml:space="preserve">Derrida excerpts from </w:t>
      </w:r>
      <w:r w:rsidRPr="00855E64">
        <w:rPr>
          <w:i/>
        </w:rPr>
        <w:t>M</w:t>
      </w:r>
      <w:r w:rsidR="00F34C32" w:rsidRPr="00855E64">
        <w:rPr>
          <w:i/>
        </w:rPr>
        <w:t>onolingualism</w:t>
      </w:r>
      <w:r w:rsidR="00855E64">
        <w:rPr>
          <w:i/>
        </w:rPr>
        <w:t xml:space="preserve"> of the Other or, </w:t>
      </w:r>
      <w:r w:rsidRPr="00855E64">
        <w:rPr>
          <w:i/>
        </w:rPr>
        <w:t>The Prosthesis of Origin</w:t>
      </w:r>
    </w:p>
    <w:p w14:paraId="7E04A5A9" w14:textId="6D361156" w:rsidR="00833BBD" w:rsidRPr="00284596" w:rsidRDefault="00833BBD" w:rsidP="00F34C32">
      <w:r>
        <w:t>Slavoj Zizek, “A Leftist Plea for Eurocentrism” pdf.</w:t>
      </w:r>
    </w:p>
    <w:p w14:paraId="4C73CE76" w14:textId="77777777" w:rsidR="00DA33F7" w:rsidRDefault="00DA33F7"/>
    <w:p w14:paraId="38AB124F" w14:textId="77777777" w:rsidR="00DA33F7" w:rsidRPr="00F822EB" w:rsidRDefault="00DA33F7" w:rsidP="00DA33F7">
      <w:r>
        <w:t>WEEK 13 SPRING VACATION  (Apr 27)</w:t>
      </w:r>
    </w:p>
    <w:p w14:paraId="11C47437" w14:textId="77777777" w:rsidR="00DA33F7" w:rsidRDefault="00DA33F7"/>
    <w:p w14:paraId="51FA4A28" w14:textId="4B757761" w:rsidR="00E612FB" w:rsidRDefault="00DA33F7" w:rsidP="00F34C32">
      <w:r>
        <w:t xml:space="preserve">WEEK 14. </w:t>
      </w:r>
      <w:r w:rsidR="00F34C32">
        <w:t>APOCALYPSE and the ANTHROPOCENE</w:t>
      </w:r>
      <w:r w:rsidR="003A003E">
        <w:t xml:space="preserve"> </w:t>
      </w:r>
      <w:r>
        <w:t>(May 4)</w:t>
      </w:r>
    </w:p>
    <w:p w14:paraId="264A108A" w14:textId="77777777" w:rsidR="001655F8" w:rsidRDefault="001655F8" w:rsidP="001655F8">
      <w:r>
        <w:t xml:space="preserve">Erik Swyngedouw. 2010. “Apocalypse Forever?” Post-Political Populism and the Spectre of Climate Change.” </w:t>
      </w:r>
      <w:r>
        <w:rPr>
          <w:i/>
        </w:rPr>
        <w:t xml:space="preserve">Theory, Culture &amp; Society </w:t>
      </w:r>
      <w:r>
        <w:t xml:space="preserve"> (27) (2-3): 213-232.</w:t>
      </w:r>
    </w:p>
    <w:p w14:paraId="59351601" w14:textId="77777777" w:rsidR="00F822EB" w:rsidRDefault="007C174F" w:rsidP="001655F8">
      <w:r>
        <w:t>Chakrabarty, Dipesh.</w:t>
      </w:r>
      <w:r w:rsidRPr="007C174F">
        <w:t xml:space="preserve"> “The Climate of History: Four Theses.” Critical Inquiry 35, no. 2 (Winter 2009): 197-222.</w:t>
      </w:r>
    </w:p>
    <w:p w14:paraId="3D06FEBF" w14:textId="649A1401" w:rsidR="00F657BD" w:rsidRDefault="00F657BD" w:rsidP="001655F8">
      <w:r>
        <w:t xml:space="preserve">Jane Bennett, </w:t>
      </w:r>
      <w:r w:rsidR="00CA0A07">
        <w:rPr>
          <w:i/>
        </w:rPr>
        <w:t xml:space="preserve">Vibrant Matter: </w:t>
      </w:r>
      <w:r w:rsidR="00855E64">
        <w:t>“The Force of Things”</w:t>
      </w:r>
      <w:r w:rsidR="00CA0A07">
        <w:t xml:space="preserve"> (1-19); “Stem Cells and the Culture of L</w:t>
      </w:r>
      <w:r>
        <w:t>ife”</w:t>
      </w:r>
      <w:r w:rsidR="00CA0A07">
        <w:t xml:space="preserve"> (82-93)( “Political Ecologies,” (94-109).</w:t>
      </w:r>
    </w:p>
    <w:p w14:paraId="713DE4E6" w14:textId="77777777" w:rsidR="003A003E" w:rsidRDefault="003A003E" w:rsidP="001655F8"/>
    <w:p w14:paraId="64219606" w14:textId="77777777" w:rsidR="00F34C32" w:rsidRDefault="00F34C32" w:rsidP="00F34C32"/>
    <w:p w14:paraId="504C9919" w14:textId="6CBBDED3" w:rsidR="00F34C32" w:rsidRDefault="00DA33F7" w:rsidP="00F34C32">
      <w:r>
        <w:t xml:space="preserve">Week 15: </w:t>
      </w:r>
      <w:r w:rsidR="00F34C32">
        <w:t>CAN THE DEMOS BE GLOBAL?</w:t>
      </w:r>
      <w:r w:rsidR="003A003E">
        <w:t xml:space="preserve">  </w:t>
      </w:r>
      <w:r>
        <w:t>(May 11)</w:t>
      </w:r>
    </w:p>
    <w:p w14:paraId="56A01421" w14:textId="0F8D93AA" w:rsidR="00906D61" w:rsidRPr="00010CBB" w:rsidRDefault="008A29AC" w:rsidP="00F34C32">
      <w:r>
        <w:t xml:space="preserve">Adorno </w:t>
      </w:r>
      <w:r w:rsidR="003A003E">
        <w:t>on Universal H</w:t>
      </w:r>
      <w:r w:rsidR="00F34C32">
        <w:t>istory</w:t>
      </w:r>
      <w:r w:rsidR="00DC202F">
        <w:t xml:space="preserve"> (</w:t>
      </w:r>
      <w:r w:rsidR="00010CBB">
        <w:rPr>
          <w:i/>
        </w:rPr>
        <w:t xml:space="preserve">History and Freedom, </w:t>
      </w:r>
      <w:r w:rsidR="00010CBB">
        <w:t>pp. 79-114.</w:t>
      </w:r>
      <w:r w:rsidR="00DC202F">
        <w:t>)</w:t>
      </w:r>
    </w:p>
    <w:p w14:paraId="515E4A6A" w14:textId="1F876CCD" w:rsidR="008A29AC" w:rsidRDefault="008A29AC" w:rsidP="00F34C32">
      <w:r>
        <w:t>Benjamin on Progress</w:t>
      </w:r>
      <w:r w:rsidR="00010CBB">
        <w:t xml:space="preserve">  (</w:t>
      </w:r>
      <w:r w:rsidR="00E25042">
        <w:t xml:space="preserve">Paralipomena </w:t>
      </w:r>
      <w:r w:rsidR="00010CBB">
        <w:t>from “On the Concept of History”</w:t>
      </w:r>
      <w:r w:rsidR="00E25042">
        <w:t>)</w:t>
      </w:r>
    </w:p>
    <w:p w14:paraId="370A51B7" w14:textId="4830716F" w:rsidR="00906D61" w:rsidRDefault="003A003E">
      <w:r>
        <w:t>Benjamin on P</w:t>
      </w:r>
      <w:r w:rsidR="00665E6E">
        <w:t>edagogy</w:t>
      </w:r>
      <w:r w:rsidR="008A29AC">
        <w:t xml:space="preserve"> (Edward Fuchs; </w:t>
      </w:r>
      <w:r>
        <w:t>first part</w:t>
      </w:r>
      <w:r w:rsidR="00E612FB">
        <w:t>)</w:t>
      </w:r>
    </w:p>
    <w:p w14:paraId="1E6D5D6F" w14:textId="77777777" w:rsidR="008F2F92" w:rsidRDefault="008F2F92"/>
    <w:p w14:paraId="43079EEE" w14:textId="50C99E2D" w:rsidR="00F27CA8" w:rsidRDefault="008F2F92">
      <w:r>
        <w:t>FINAL PAPER, 12-15 pp.</w:t>
      </w:r>
      <w:bookmarkStart w:id="0" w:name="_GoBack"/>
      <w:bookmarkEnd w:id="0"/>
    </w:p>
    <w:sectPr w:rsidR="00F27CA8" w:rsidSect="00FD7E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A8"/>
    <w:rsid w:val="00010CBB"/>
    <w:rsid w:val="00013329"/>
    <w:rsid w:val="000920BF"/>
    <w:rsid w:val="000A78CC"/>
    <w:rsid w:val="000C5EE9"/>
    <w:rsid w:val="000E0CE1"/>
    <w:rsid w:val="00125A5C"/>
    <w:rsid w:val="00134BBB"/>
    <w:rsid w:val="001363F1"/>
    <w:rsid w:val="00163A5D"/>
    <w:rsid w:val="001650BB"/>
    <w:rsid w:val="001655F8"/>
    <w:rsid w:val="001A5E37"/>
    <w:rsid w:val="001B2FD3"/>
    <w:rsid w:val="00254177"/>
    <w:rsid w:val="00261302"/>
    <w:rsid w:val="00263AFA"/>
    <w:rsid w:val="00284596"/>
    <w:rsid w:val="002A0202"/>
    <w:rsid w:val="002A29A7"/>
    <w:rsid w:val="002B270F"/>
    <w:rsid w:val="002E4BDD"/>
    <w:rsid w:val="00381FF5"/>
    <w:rsid w:val="003A003E"/>
    <w:rsid w:val="003B7063"/>
    <w:rsid w:val="003D033F"/>
    <w:rsid w:val="003E1014"/>
    <w:rsid w:val="003E419E"/>
    <w:rsid w:val="00421C85"/>
    <w:rsid w:val="00453DAC"/>
    <w:rsid w:val="00497BC9"/>
    <w:rsid w:val="004D2DF4"/>
    <w:rsid w:val="005E216D"/>
    <w:rsid w:val="00630926"/>
    <w:rsid w:val="00634C33"/>
    <w:rsid w:val="00665E6E"/>
    <w:rsid w:val="006A4B99"/>
    <w:rsid w:val="006B5C98"/>
    <w:rsid w:val="006C130B"/>
    <w:rsid w:val="006C2B9A"/>
    <w:rsid w:val="006C4AF2"/>
    <w:rsid w:val="0076798F"/>
    <w:rsid w:val="007C174F"/>
    <w:rsid w:val="00806EB3"/>
    <w:rsid w:val="00833BBD"/>
    <w:rsid w:val="0084101D"/>
    <w:rsid w:val="00853EF9"/>
    <w:rsid w:val="00855E64"/>
    <w:rsid w:val="00865802"/>
    <w:rsid w:val="008A29AC"/>
    <w:rsid w:val="008D18CC"/>
    <w:rsid w:val="008D7DC0"/>
    <w:rsid w:val="008F2F92"/>
    <w:rsid w:val="00906D61"/>
    <w:rsid w:val="009333A4"/>
    <w:rsid w:val="00943BE3"/>
    <w:rsid w:val="009B79DD"/>
    <w:rsid w:val="009C37F2"/>
    <w:rsid w:val="009D0A7A"/>
    <w:rsid w:val="00A364FF"/>
    <w:rsid w:val="00A46015"/>
    <w:rsid w:val="00A87E50"/>
    <w:rsid w:val="00A915FF"/>
    <w:rsid w:val="00AF7048"/>
    <w:rsid w:val="00B36DAB"/>
    <w:rsid w:val="00B60A96"/>
    <w:rsid w:val="00B763AA"/>
    <w:rsid w:val="00BE384E"/>
    <w:rsid w:val="00C31812"/>
    <w:rsid w:val="00C32520"/>
    <w:rsid w:val="00C4724F"/>
    <w:rsid w:val="00C67060"/>
    <w:rsid w:val="00CA0A07"/>
    <w:rsid w:val="00CA7E8C"/>
    <w:rsid w:val="00CF6B8E"/>
    <w:rsid w:val="00D35D15"/>
    <w:rsid w:val="00D45DB3"/>
    <w:rsid w:val="00D95C19"/>
    <w:rsid w:val="00DA33F7"/>
    <w:rsid w:val="00DC202F"/>
    <w:rsid w:val="00DF5A61"/>
    <w:rsid w:val="00E07160"/>
    <w:rsid w:val="00E25042"/>
    <w:rsid w:val="00E612FB"/>
    <w:rsid w:val="00E6340F"/>
    <w:rsid w:val="00EB68D5"/>
    <w:rsid w:val="00EC625B"/>
    <w:rsid w:val="00ED26A0"/>
    <w:rsid w:val="00ED385D"/>
    <w:rsid w:val="00F27CA8"/>
    <w:rsid w:val="00F34C32"/>
    <w:rsid w:val="00F657BD"/>
    <w:rsid w:val="00F822EB"/>
    <w:rsid w:val="00FD78C2"/>
    <w:rsid w:val="00FD7EC6"/>
    <w:rsid w:val="00FE3D5A"/>
    <w:rsid w:val="00FE7D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7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ight" w:eastAsiaTheme="minorEastAsia" w:hAnsi="Avenir Light"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724F"/>
    <w:rPr>
      <w:rFonts w:ascii="Calibri" w:hAnsi="Calibri"/>
    </w:rPr>
  </w:style>
  <w:style w:type="character" w:customStyle="1" w:styleId="FootnoteTextChar">
    <w:name w:val="Footnote Text Char"/>
    <w:basedOn w:val="DefaultParagraphFont"/>
    <w:link w:val="FootnoteText"/>
    <w:uiPriority w:val="99"/>
    <w:semiHidden/>
    <w:rsid w:val="00C4724F"/>
    <w:rPr>
      <w:rFonts w:ascii="Calibri" w:hAnsi="Calibri"/>
      <w:sz w:val="22"/>
      <w:szCs w:val="24"/>
    </w:rPr>
  </w:style>
  <w:style w:type="character" w:styleId="Hyperlink">
    <w:name w:val="Hyperlink"/>
    <w:basedOn w:val="DefaultParagraphFont"/>
    <w:uiPriority w:val="99"/>
    <w:unhideWhenUsed/>
    <w:rsid w:val="000920BF"/>
    <w:rPr>
      <w:color w:val="0000FF" w:themeColor="hyperlink"/>
      <w:u w:val="single"/>
    </w:rPr>
  </w:style>
  <w:style w:type="character" w:styleId="FollowedHyperlink">
    <w:name w:val="FollowedHyperlink"/>
    <w:basedOn w:val="DefaultParagraphFont"/>
    <w:uiPriority w:val="99"/>
    <w:semiHidden/>
    <w:unhideWhenUsed/>
    <w:rsid w:val="00EC625B"/>
    <w:rPr>
      <w:color w:val="800080" w:themeColor="followedHyperlink"/>
      <w:u w:val="single"/>
    </w:rPr>
  </w:style>
  <w:style w:type="character" w:styleId="Emphasis">
    <w:name w:val="Emphasis"/>
    <w:basedOn w:val="DefaultParagraphFont"/>
    <w:uiPriority w:val="20"/>
    <w:qFormat/>
    <w:rsid w:val="00DC20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ight" w:eastAsiaTheme="minorEastAsia" w:hAnsi="Avenir Light"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724F"/>
    <w:rPr>
      <w:rFonts w:ascii="Calibri" w:hAnsi="Calibri"/>
    </w:rPr>
  </w:style>
  <w:style w:type="character" w:customStyle="1" w:styleId="FootnoteTextChar">
    <w:name w:val="Footnote Text Char"/>
    <w:basedOn w:val="DefaultParagraphFont"/>
    <w:link w:val="FootnoteText"/>
    <w:uiPriority w:val="99"/>
    <w:semiHidden/>
    <w:rsid w:val="00C4724F"/>
    <w:rPr>
      <w:rFonts w:ascii="Calibri" w:hAnsi="Calibri"/>
      <w:sz w:val="22"/>
      <w:szCs w:val="24"/>
    </w:rPr>
  </w:style>
  <w:style w:type="character" w:styleId="Hyperlink">
    <w:name w:val="Hyperlink"/>
    <w:basedOn w:val="DefaultParagraphFont"/>
    <w:uiPriority w:val="99"/>
    <w:unhideWhenUsed/>
    <w:rsid w:val="000920BF"/>
    <w:rPr>
      <w:color w:val="0000FF" w:themeColor="hyperlink"/>
      <w:u w:val="single"/>
    </w:rPr>
  </w:style>
  <w:style w:type="character" w:styleId="FollowedHyperlink">
    <w:name w:val="FollowedHyperlink"/>
    <w:basedOn w:val="DefaultParagraphFont"/>
    <w:uiPriority w:val="99"/>
    <w:semiHidden/>
    <w:unhideWhenUsed/>
    <w:rsid w:val="00EC625B"/>
    <w:rPr>
      <w:color w:val="800080" w:themeColor="followedHyperlink"/>
      <w:u w:val="single"/>
    </w:rPr>
  </w:style>
  <w:style w:type="character" w:styleId="Emphasis">
    <w:name w:val="Emphasis"/>
    <w:basedOn w:val="DefaultParagraphFont"/>
    <w:uiPriority w:val="20"/>
    <w:qFormat/>
    <w:rsid w:val="00DC2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susanbuckmorss/Desktop/Leon%20Trotsky:%20Why%20Marxists%20Oppose%20Individual%20Terrorism%20(1911).html" TargetMode="External"/><Relationship Id="rId6" Type="http://schemas.openxmlformats.org/officeDocument/2006/relationships/hyperlink" Target="https://www.dissentmagazine.org/article/50-years-after-hiroshima-2" TargetMode="External"/><Relationship Id="rId7" Type="http://schemas.openxmlformats.org/officeDocument/2006/relationships/hyperlink" Target="http://www.progressive.org/mag_postel10607" TargetMode="External"/><Relationship Id="rId8" Type="http://schemas.openxmlformats.org/officeDocument/2006/relationships/hyperlink" Target="https://www.jacobinmag.com/2015/10/refugee-crisis-europe-zizek-habermas-singer-greece-syria-academ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786</Words>
  <Characters>4481</Characters>
  <Application>Microsoft Macintosh Word</Application>
  <DocSecurity>0</DocSecurity>
  <Lines>37</Lines>
  <Paragraphs>10</Paragraphs>
  <ScaleCrop>false</ScaleCrop>
  <Company>Cornell University</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Buck-Morss</dc:creator>
  <cp:keywords/>
  <dc:description/>
  <cp:lastModifiedBy>Asher Wycoff</cp:lastModifiedBy>
  <cp:revision>6</cp:revision>
  <cp:lastPrinted>2015-10-30T14:42:00Z</cp:lastPrinted>
  <dcterms:created xsi:type="dcterms:W3CDTF">2016-01-28T18:26:00Z</dcterms:created>
  <dcterms:modified xsi:type="dcterms:W3CDTF">2016-02-11T01:05:00Z</dcterms:modified>
</cp:coreProperties>
</file>